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803AA" w14:textId="77777777" w:rsidR="002F6F75" w:rsidRPr="002F6F75" w:rsidRDefault="002F6F75" w:rsidP="002F6F75">
      <w:pPr>
        <w:shd w:val="clear" w:color="auto" w:fill="FFFFFF"/>
        <w:spacing w:before="300" w:after="150" w:line="81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2F6F7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val="en-US" w:eastAsia="ru-RU"/>
        </w:rPr>
        <w:t>Dual</w:t>
      </w:r>
      <w:r w:rsidRPr="002F6F7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</w:t>
      </w:r>
      <w:r w:rsidRPr="002F6F7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val="en-US" w:eastAsia="ru-RU"/>
        </w:rPr>
        <w:t>Technologies</w:t>
      </w:r>
    </w:p>
    <w:p w14:paraId="43F14C2D" w14:textId="77777777" w:rsidR="002F6F75" w:rsidRPr="002F6F75" w:rsidRDefault="002F6F75" w:rsidP="002F6F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Трек объединит технологии, разработанные в гражданской сфере, имеющие перспективы применения при создании вооружения, военной и специальной техники, а также технологии и продукты, созданные предприятиями оборонно-промышленного комплекса, целесообразные для использования на гражданском рынке.</w:t>
      </w:r>
    </w:p>
    <w:p w14:paraId="1B0435C3" w14:textId="77777777" w:rsidR="002F6F75" w:rsidRPr="002F6F75" w:rsidRDefault="002F6F75" w:rsidP="002F6F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Технологиям, разработанным для гражданского применения всё </w:t>
      </w:r>
      <w:proofErr w:type="gramStart"/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чаще</w:t>
      </w:r>
      <w:proofErr w:type="gramEnd"/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находят применение в интересах государс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твенной безопасности и обороны </w:t>
      </w:r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и наоборот. </w:t>
      </w:r>
      <w:proofErr w:type="spellStart"/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Квадрокоптеры</w:t>
      </w:r>
      <w:proofErr w:type="spellEnd"/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мобильные телефоны, ноутбуки – всё это активно используется ВПК. При этом, данные технологии не только дополняют, но и создают, например, новые возможности для повышения эффективности деятельности силовых структур. Нередко можно встретить и обратную ситуацию, когда </w:t>
      </w:r>
      <w:proofErr w:type="gramStart"/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</w:t>
      </w:r>
      <w:proofErr w:type="gramEnd"/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разработанная в военных целях, широко применялась и в гражданском секторе.</w:t>
      </w:r>
    </w:p>
    <w:p w14:paraId="0B8F4466" w14:textId="77777777" w:rsidR="002F6F75" w:rsidRPr="002F6F75" w:rsidRDefault="002F6F75" w:rsidP="002F6F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Трек </w:t>
      </w:r>
      <w:proofErr w:type="spellStart"/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Dual</w:t>
      </w:r>
      <w:proofErr w:type="spellEnd"/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Technologies</w:t>
      </w:r>
      <w:proofErr w:type="spellEnd"/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GenerationS</w:t>
      </w:r>
      <w:proofErr w:type="spellEnd"/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проводится в сотрудничестве с Индустриальным партнером АО «</w:t>
      </w:r>
      <w:proofErr w:type="spellStart"/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Воентелеком</w:t>
      </w:r>
      <w:proofErr w:type="spellEnd"/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Партнером трека АО «</w:t>
      </w:r>
      <w:proofErr w:type="spellStart"/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Росэлектроника</w:t>
      </w:r>
      <w:proofErr w:type="spellEnd"/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Партнером номинации ПАО «Авиационный комплекс им. С.В. Ильюшина». Трек собирает разработчиков лучших решений в сфере двойных технологий.</w:t>
      </w:r>
      <w:bookmarkStart w:id="0" w:name="_GoBack"/>
      <w:bookmarkEnd w:id="0"/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Перспективные проекты получат возможность войти в число портфельных компаний дочерних фондов АО «РВК» и возможность </w:t>
      </w:r>
      <w:proofErr w:type="spellStart"/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соинвестирования</w:t>
      </w:r>
      <w:proofErr w:type="spellEnd"/>
      <w:r w:rsidRPr="002F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стороны Партнеров Трека.</w:t>
      </w:r>
    </w:p>
    <w:p w14:paraId="123FA645" w14:textId="77777777" w:rsidR="002F6F75" w:rsidRPr="002F6F75" w:rsidRDefault="002F6F75" w:rsidP="002F6F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F6F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GenerationS</w:t>
      </w:r>
      <w:proofErr w:type="spellEnd"/>
      <w:r w:rsidRPr="002F6F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— крупнейший </w:t>
      </w:r>
      <w:proofErr w:type="spellStart"/>
      <w:r w:rsidRPr="002F6F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стартап</w:t>
      </w:r>
      <w:proofErr w:type="spellEnd"/>
      <w:r w:rsidRPr="002F6F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-акселератор России и Восточной Европы, федеральная платформа развития инструментов корпоративной акселерации. Проводится РВК с 2013 года. Индустриальными партнерами </w:t>
      </w:r>
      <w:proofErr w:type="spellStart"/>
      <w:r w:rsidRPr="002F6F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GenerationS</w:t>
      </w:r>
      <w:proofErr w:type="spellEnd"/>
      <w:r w:rsidRPr="002F6F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ежегодно становятся более 20 российских корпораций, в интересах которых проводится отбор и акселерация </w:t>
      </w:r>
      <w:proofErr w:type="spellStart"/>
      <w:r w:rsidRPr="002F6F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стартапов</w:t>
      </w:r>
      <w:proofErr w:type="spellEnd"/>
      <w:r w:rsidRPr="002F6F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По итогам многоступенчатой экспертизы участники </w:t>
      </w:r>
      <w:proofErr w:type="spellStart"/>
      <w:r w:rsidRPr="002F6F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GenerationS</w:t>
      </w:r>
      <w:proofErr w:type="spellEnd"/>
      <w:r w:rsidRPr="002F6F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получают широкие возможности для развития бизнеса и привлечения инвестиций, доступ к ресурсам и инфраструктуре партнеров акселератора.</w:t>
      </w:r>
    </w:p>
    <w:p w14:paraId="2EDA54CC" w14:textId="77777777" w:rsidR="002F6F75" w:rsidRDefault="002F6F75" w:rsidP="002F6F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 заявок начинается по 31.12.2017г</w:t>
      </w:r>
      <w:r w:rsidRPr="002F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08F3E4A3" w14:textId="77777777" w:rsidR="002F6F75" w:rsidRDefault="002F6F75" w:rsidP="002F6F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Подробнее </w:t>
      </w:r>
      <w:hyperlink r:id="rId4" w:history="1">
        <w:r w:rsidRPr="00774CDE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http://generation-startup.ru/accelerator/dualtechnology/</w:t>
        </w:r>
      </w:hyperlink>
    </w:p>
    <w:p w14:paraId="0F97027B" w14:textId="77777777" w:rsidR="002F6F75" w:rsidRPr="002F6F75" w:rsidRDefault="002F6F75" w:rsidP="002F6F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F46E42E" w14:textId="77777777" w:rsidR="00AB760D" w:rsidRDefault="00AB760D" w:rsidP="002F6F75">
      <w:pPr>
        <w:spacing w:line="276" w:lineRule="auto"/>
      </w:pPr>
    </w:p>
    <w:p w14:paraId="4DAC74BA" w14:textId="77777777" w:rsidR="002F6F75" w:rsidRDefault="002F6F75"/>
    <w:sectPr w:rsidR="002F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75"/>
    <w:rsid w:val="002F6F75"/>
    <w:rsid w:val="00A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3815"/>
  <w15:chartTrackingRefBased/>
  <w15:docId w15:val="{95719545-B898-4466-A8D6-4B8C9F48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ccelerator-trackheading">
    <w:name w:val="accelerator-track__heading"/>
    <w:basedOn w:val="a0"/>
    <w:rsid w:val="002F6F75"/>
  </w:style>
  <w:style w:type="paragraph" w:customStyle="1" w:styleId="g-accent">
    <w:name w:val="g-accent"/>
    <w:basedOn w:val="a"/>
    <w:rsid w:val="002F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3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neration-startup.ru/accelerator/dualtechnolog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Saushkina</dc:creator>
  <cp:keywords/>
  <dc:description/>
  <cp:lastModifiedBy>Ekaterina Saushkina</cp:lastModifiedBy>
  <cp:revision>1</cp:revision>
  <dcterms:created xsi:type="dcterms:W3CDTF">2017-11-10T06:16:00Z</dcterms:created>
  <dcterms:modified xsi:type="dcterms:W3CDTF">2017-11-10T06:26:00Z</dcterms:modified>
</cp:coreProperties>
</file>