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6028" w14:textId="499DD901" w:rsidR="0086029F" w:rsidRPr="007A3784" w:rsidRDefault="00647514" w:rsidP="0086029F">
      <w:pPr>
        <w:spacing w:before="100"/>
        <w:ind w:left="567" w:firstLine="426"/>
        <w:jc w:val="center"/>
        <w:rPr>
          <w:b/>
          <w:szCs w:val="24"/>
        </w:rPr>
      </w:pPr>
      <w:r>
        <w:rPr>
          <w:b/>
          <w:szCs w:val="24"/>
        </w:rPr>
        <w:t>КОМПЛЕКС ЭЛОУ АВТ-2 НА АО «НК НПЗ»</w:t>
      </w:r>
    </w:p>
    <w:p w14:paraId="763DD823" w14:textId="77777777" w:rsidR="00647514" w:rsidRDefault="00647514" w:rsidP="0086029F">
      <w:pPr>
        <w:spacing w:before="100"/>
        <w:ind w:left="567" w:firstLine="426"/>
        <w:jc w:val="both"/>
        <w:rPr>
          <w:szCs w:val="24"/>
        </w:rPr>
      </w:pPr>
    </w:p>
    <w:p w14:paraId="135CBC04" w14:textId="7B860A95" w:rsidR="00647514" w:rsidRDefault="00647514" w:rsidP="0086029F">
      <w:pPr>
        <w:spacing w:before="100"/>
        <w:ind w:left="567" w:firstLine="426"/>
        <w:jc w:val="both"/>
        <w:rPr>
          <w:szCs w:val="24"/>
        </w:rPr>
      </w:pPr>
      <w:r>
        <w:rPr>
          <w:szCs w:val="24"/>
        </w:rPr>
        <w:t>Установка ЭЛОУ АВТ-2 предназначена для переработки нефти с получением прямогонного бензина НК-80 °</w:t>
      </w:r>
      <w:r>
        <w:rPr>
          <w:szCs w:val="24"/>
          <w:lang w:val="en-US"/>
        </w:rPr>
        <w:t>C</w:t>
      </w:r>
      <w:r w:rsidRPr="00647514">
        <w:rPr>
          <w:szCs w:val="24"/>
        </w:rPr>
        <w:t xml:space="preserve"> </w:t>
      </w:r>
      <w:r>
        <w:rPr>
          <w:szCs w:val="24"/>
        </w:rPr>
        <w:t>и 80-180 °</w:t>
      </w:r>
      <w:r>
        <w:rPr>
          <w:szCs w:val="24"/>
          <w:lang w:val="en-US"/>
        </w:rPr>
        <w:t>C</w:t>
      </w:r>
      <w:r>
        <w:rPr>
          <w:szCs w:val="24"/>
        </w:rPr>
        <w:t>, керосиновой фракции, фракции дизельного топлива, вакуумного газойля и гудрона, а также для очистки рефлюкса от сероводорода.</w:t>
      </w:r>
      <w:r w:rsidRPr="00647514">
        <w:rPr>
          <w:szCs w:val="24"/>
        </w:rPr>
        <w:t xml:space="preserve"> </w:t>
      </w:r>
      <w:r>
        <w:rPr>
          <w:szCs w:val="24"/>
        </w:rPr>
        <w:t>Номинальная производительность установки по сырью составляет 2000 тыс. т/год. Межремонтный пробег – не менее 3-х лет.</w:t>
      </w:r>
    </w:p>
    <w:p w14:paraId="6050EC70" w14:textId="54E89F3B" w:rsidR="00647514" w:rsidRDefault="00647514" w:rsidP="0086029F">
      <w:pPr>
        <w:spacing w:before="100"/>
        <w:ind w:left="567" w:firstLine="426"/>
        <w:jc w:val="both"/>
        <w:rPr>
          <w:szCs w:val="24"/>
        </w:rPr>
      </w:pPr>
      <w:r>
        <w:rPr>
          <w:szCs w:val="24"/>
        </w:rPr>
        <w:t>Вновь проектируемая установка ЭЛОУ АВТ-2 располагается на территории действующего предприятия – АО «Новокуйбышевский НПЗ».</w:t>
      </w:r>
    </w:p>
    <w:p w14:paraId="7B318906" w14:textId="43ED3323" w:rsidR="00647514" w:rsidRDefault="00647514" w:rsidP="0086029F">
      <w:pPr>
        <w:spacing w:before="100"/>
        <w:ind w:left="567" w:firstLine="426"/>
        <w:jc w:val="both"/>
        <w:rPr>
          <w:szCs w:val="24"/>
        </w:rPr>
      </w:pPr>
      <w:r>
        <w:rPr>
          <w:szCs w:val="24"/>
        </w:rPr>
        <w:t>Установка вк</w:t>
      </w:r>
      <w:r w:rsidR="009C7FB7">
        <w:rPr>
          <w:szCs w:val="24"/>
        </w:rPr>
        <w:t>лючает блок ЭЛОУ, вакуумный бло</w:t>
      </w:r>
      <w:r>
        <w:rPr>
          <w:szCs w:val="24"/>
        </w:rPr>
        <w:t>к для перегонки мазута, с отбором вакуумного газойля (сырья строящегося комплекса гидрокрекинга) 27 % на нефть, и блока стабилизации и вторичной перегонки бе</w:t>
      </w:r>
      <w:r w:rsidR="003A4E01">
        <w:rPr>
          <w:szCs w:val="24"/>
        </w:rPr>
        <w:t>н</w:t>
      </w:r>
      <w:r>
        <w:rPr>
          <w:szCs w:val="24"/>
        </w:rPr>
        <w:t>зина.</w:t>
      </w:r>
    </w:p>
    <w:p w14:paraId="3C931AB9" w14:textId="7BEDB637" w:rsidR="00647514" w:rsidRDefault="00647514" w:rsidP="0086029F">
      <w:pPr>
        <w:spacing w:before="100"/>
        <w:ind w:left="567" w:firstLine="426"/>
        <w:jc w:val="both"/>
        <w:rPr>
          <w:szCs w:val="24"/>
        </w:rPr>
      </w:pPr>
      <w:r>
        <w:rPr>
          <w:szCs w:val="24"/>
        </w:rPr>
        <w:t>При реализации проекта «Строительство новой установки по первичной переработки нефти АВТ-2, мощностью 2 млн. т/год» решаются следующие задачи: расширение мощностей по первичной переработке нефти с увеличением глубины отбора вакуумного газойля для увеличения загрузки сырьём комплекса гидрокрекинга, увеличение выхода светлых нефтепродуктов».</w:t>
      </w:r>
    </w:p>
    <w:p w14:paraId="69744494" w14:textId="098FFABB" w:rsidR="00647514" w:rsidRDefault="00647514" w:rsidP="0086029F">
      <w:pPr>
        <w:spacing w:before="100"/>
        <w:ind w:left="567" w:firstLine="426"/>
        <w:jc w:val="both"/>
        <w:rPr>
          <w:szCs w:val="24"/>
        </w:rPr>
      </w:pPr>
      <w:r>
        <w:rPr>
          <w:szCs w:val="24"/>
        </w:rPr>
        <w:t>На вновь строящейся установке будут реализованы все современные достижения в области технологии, экологии, промышленной безопасности и операционной эффективности работы оборудования. При этом обеспечивается увеличение мощностей по первичной переработке нефти, с выводом из эксплуатации неэффективной, физически и моральной устаревшей установки АВТ-9.</w:t>
      </w:r>
    </w:p>
    <w:p w14:paraId="286EDC10" w14:textId="77777777" w:rsidR="00ED2C67" w:rsidRDefault="00ED2C67" w:rsidP="007A3784">
      <w:pPr>
        <w:pStyle w:val="a3"/>
        <w:spacing w:before="100"/>
        <w:ind w:left="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C8602B" w14:textId="1C133898" w:rsidR="007A3784" w:rsidRPr="007A3784" w:rsidRDefault="007A3784" w:rsidP="007A3784">
      <w:pPr>
        <w:pStyle w:val="a3"/>
        <w:spacing w:before="100"/>
        <w:ind w:left="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784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ED2C67">
        <w:rPr>
          <w:rFonts w:ascii="Times New Roman" w:hAnsi="Times New Roman" w:cs="Times New Roman"/>
          <w:b/>
          <w:sz w:val="24"/>
          <w:szCs w:val="24"/>
        </w:rPr>
        <w:t>направлений и профилей подготовки</w:t>
      </w:r>
      <w:r w:rsidRPr="007A3784">
        <w:rPr>
          <w:rFonts w:ascii="Times New Roman" w:hAnsi="Times New Roman" w:cs="Times New Roman"/>
          <w:b/>
          <w:sz w:val="24"/>
          <w:szCs w:val="24"/>
        </w:rPr>
        <w:t>:</w:t>
      </w:r>
    </w:p>
    <w:p w14:paraId="49C8602C" w14:textId="1A2729D0" w:rsidR="007A3784" w:rsidRPr="007A3784" w:rsidRDefault="00ED2C67" w:rsidP="007A3784">
      <w:pPr>
        <w:pStyle w:val="a3"/>
        <w:spacing w:before="10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C67">
        <w:rPr>
          <w:rFonts w:ascii="Times New Roman" w:hAnsi="Times New Roman" w:cs="Times New Roman"/>
          <w:sz w:val="24"/>
          <w:szCs w:val="24"/>
        </w:rPr>
        <w:t>01.03.02 Прикладная математика и информатика, профиль «Прикладная математика и информатика»</w:t>
      </w:r>
    </w:p>
    <w:p w14:paraId="39E2D6E3" w14:textId="77777777" w:rsidR="00ED2C67" w:rsidRDefault="00ED2C67" w:rsidP="007A3784">
      <w:pPr>
        <w:pStyle w:val="a3"/>
        <w:spacing w:before="10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C67">
        <w:rPr>
          <w:rFonts w:ascii="Times New Roman" w:hAnsi="Times New Roman" w:cs="Times New Roman"/>
          <w:sz w:val="24"/>
          <w:szCs w:val="24"/>
        </w:rPr>
        <w:t>13.03.02 Электроэнергетика и электротехника, профиль «Электропривод и автоматика промышленных установок и технологических комплексов»</w:t>
      </w:r>
    </w:p>
    <w:p w14:paraId="06AA674D" w14:textId="3D5B49DA" w:rsidR="00ED2C67" w:rsidRDefault="00ED2C67" w:rsidP="007A3784">
      <w:pPr>
        <w:pStyle w:val="a3"/>
        <w:spacing w:before="10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C67">
        <w:rPr>
          <w:rFonts w:ascii="Times New Roman" w:hAnsi="Times New Roman" w:cs="Times New Roman"/>
          <w:sz w:val="24"/>
          <w:szCs w:val="24"/>
        </w:rPr>
        <w:t>18.03.01 Химическая технология, профиль «Химическая технология органических веществ»</w:t>
      </w:r>
    </w:p>
    <w:p w14:paraId="7173970E" w14:textId="01DD0D0E" w:rsidR="00ED2C67" w:rsidRDefault="00ED2C67" w:rsidP="007A3784">
      <w:pPr>
        <w:pStyle w:val="a3"/>
        <w:spacing w:before="10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C67">
        <w:rPr>
          <w:rFonts w:ascii="Times New Roman" w:hAnsi="Times New Roman" w:cs="Times New Roman"/>
          <w:sz w:val="24"/>
          <w:szCs w:val="24"/>
        </w:rPr>
        <w:t>38.03.01 Экономика, профиль «Национальная экономика»</w:t>
      </w:r>
    </w:p>
    <w:p w14:paraId="49C86040" w14:textId="25E116CA" w:rsidR="0086029F" w:rsidRDefault="007A3784" w:rsidP="00ED2C67">
      <w:pPr>
        <w:pStyle w:val="a3"/>
        <w:spacing w:before="100"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3784">
        <w:rPr>
          <w:rFonts w:ascii="Times New Roman" w:hAnsi="Times New Roman" w:cs="Times New Roman"/>
          <w:sz w:val="24"/>
          <w:szCs w:val="24"/>
        </w:rPr>
        <w:t xml:space="preserve">Срок обучения составляет </w:t>
      </w:r>
      <w:r w:rsidR="00ED2C67">
        <w:rPr>
          <w:rFonts w:ascii="Times New Roman" w:hAnsi="Times New Roman" w:cs="Times New Roman"/>
          <w:sz w:val="24"/>
          <w:szCs w:val="24"/>
          <w:u w:val="single"/>
        </w:rPr>
        <w:t>1 семестр</w:t>
      </w:r>
      <w:r w:rsidRPr="007A37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7341AF9" w14:textId="500FEFA1" w:rsidR="003A4E01" w:rsidRDefault="003A4E01" w:rsidP="00ED2C67">
      <w:pPr>
        <w:pStyle w:val="a3"/>
        <w:spacing w:before="100"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E68DC2B" w14:textId="4C109AF0" w:rsidR="003A4E01" w:rsidRPr="00C477A3" w:rsidRDefault="003A4E01" w:rsidP="00ED2C67">
      <w:pPr>
        <w:pStyle w:val="a3"/>
        <w:spacing w:before="100"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77A3">
        <w:rPr>
          <w:rFonts w:ascii="Times New Roman" w:hAnsi="Times New Roman" w:cs="Times New Roman"/>
          <w:sz w:val="24"/>
          <w:szCs w:val="24"/>
        </w:rPr>
        <w:t>Перечень дисциплин, изучаемых обучающимися междисциплинарной проектной команды в процессе выполнения проекта:</w:t>
      </w:r>
    </w:p>
    <w:p w14:paraId="268E7763" w14:textId="4286CDCF" w:rsidR="003A4E01" w:rsidRPr="00C477A3" w:rsidRDefault="003A4E01" w:rsidP="00B07033">
      <w:pPr>
        <w:pStyle w:val="a3"/>
        <w:numPr>
          <w:ilvl w:val="0"/>
          <w:numId w:val="1"/>
        </w:num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C477A3">
        <w:rPr>
          <w:rFonts w:ascii="Times New Roman" w:hAnsi="Times New Roman" w:cs="Times New Roman"/>
          <w:sz w:val="24"/>
          <w:szCs w:val="24"/>
        </w:rPr>
        <w:t>Основы проектной деятельности (Управление проектами)</w:t>
      </w:r>
    </w:p>
    <w:p w14:paraId="2DC0EABE" w14:textId="5CFA50E4" w:rsidR="008C0412" w:rsidRPr="00C477A3" w:rsidRDefault="008C0412" w:rsidP="00B07033">
      <w:pPr>
        <w:pStyle w:val="a3"/>
        <w:numPr>
          <w:ilvl w:val="0"/>
          <w:numId w:val="1"/>
        </w:num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C477A3">
        <w:rPr>
          <w:rFonts w:ascii="Times New Roman" w:hAnsi="Times New Roman" w:cs="Times New Roman"/>
          <w:sz w:val="24"/>
          <w:szCs w:val="24"/>
        </w:rPr>
        <w:t>Основы инвестиционной деятельности</w:t>
      </w:r>
    </w:p>
    <w:p w14:paraId="4108A583" w14:textId="6ECAB540" w:rsidR="003A4E01" w:rsidRPr="00C477A3" w:rsidRDefault="003A4E01" w:rsidP="00B07033">
      <w:pPr>
        <w:pStyle w:val="a3"/>
        <w:numPr>
          <w:ilvl w:val="0"/>
          <w:numId w:val="1"/>
        </w:num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C477A3">
        <w:rPr>
          <w:rFonts w:ascii="Times New Roman" w:hAnsi="Times New Roman" w:cs="Times New Roman"/>
          <w:sz w:val="24"/>
          <w:szCs w:val="24"/>
        </w:rPr>
        <w:t>Энергетический баланс установок НПЗ</w:t>
      </w:r>
    </w:p>
    <w:p w14:paraId="71984917" w14:textId="45510433" w:rsidR="003A4E01" w:rsidRPr="00C477A3" w:rsidRDefault="00B07033" w:rsidP="00B07033">
      <w:pPr>
        <w:pStyle w:val="a3"/>
        <w:numPr>
          <w:ilvl w:val="0"/>
          <w:numId w:val="1"/>
        </w:num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C477A3">
        <w:rPr>
          <w:rFonts w:ascii="Times New Roman" w:hAnsi="Times New Roman" w:cs="Times New Roman"/>
          <w:sz w:val="24"/>
          <w:szCs w:val="24"/>
        </w:rPr>
        <w:t>Проектирование инженерных сетей установок НПЗ</w:t>
      </w:r>
    </w:p>
    <w:p w14:paraId="58B7F12B" w14:textId="157BD76F" w:rsidR="008C0412" w:rsidRPr="00C477A3" w:rsidRDefault="008C0412" w:rsidP="00B07033">
      <w:pPr>
        <w:pStyle w:val="a3"/>
        <w:numPr>
          <w:ilvl w:val="0"/>
          <w:numId w:val="1"/>
        </w:num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C477A3">
        <w:rPr>
          <w:rFonts w:ascii="Times New Roman" w:hAnsi="Times New Roman" w:cs="Times New Roman"/>
          <w:sz w:val="24"/>
          <w:szCs w:val="24"/>
        </w:rPr>
        <w:t>Основы технологии производства моторных топлив</w:t>
      </w:r>
    </w:p>
    <w:p w14:paraId="4B048388" w14:textId="5E4EDF7F" w:rsidR="008C0412" w:rsidRPr="00C477A3" w:rsidRDefault="008C0412" w:rsidP="00B07033">
      <w:pPr>
        <w:pStyle w:val="a3"/>
        <w:numPr>
          <w:ilvl w:val="0"/>
          <w:numId w:val="1"/>
        </w:num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C477A3">
        <w:rPr>
          <w:rFonts w:ascii="Times New Roman" w:hAnsi="Times New Roman" w:cs="Times New Roman"/>
          <w:sz w:val="24"/>
          <w:szCs w:val="24"/>
        </w:rPr>
        <w:t>Основы моделирования производственных процессов</w:t>
      </w:r>
    </w:p>
    <w:p w14:paraId="0736D9D1" w14:textId="5989334F" w:rsidR="008C0412" w:rsidRPr="00C477A3" w:rsidRDefault="008C0412" w:rsidP="00B07033">
      <w:pPr>
        <w:pStyle w:val="a3"/>
        <w:numPr>
          <w:ilvl w:val="0"/>
          <w:numId w:val="1"/>
        </w:num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C477A3">
        <w:rPr>
          <w:rFonts w:ascii="Times New Roman" w:hAnsi="Times New Roman" w:cs="Times New Roman"/>
          <w:sz w:val="24"/>
          <w:szCs w:val="24"/>
        </w:rPr>
        <w:t>Основы планирования реализации проекта</w:t>
      </w:r>
    </w:p>
    <w:p w14:paraId="03C25D86" w14:textId="4C9E3C0B" w:rsidR="003A4E01" w:rsidRPr="0029283A" w:rsidRDefault="003A4E01" w:rsidP="003A4E01">
      <w:pPr>
        <w:pStyle w:val="a3"/>
        <w:spacing w:before="10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FEBAFA4" w14:textId="69EF43DE" w:rsidR="0029283A" w:rsidRPr="0029283A" w:rsidRDefault="00D5313A" w:rsidP="0029283A">
      <w:pPr>
        <w:pStyle w:val="a3"/>
        <w:spacing w:before="100"/>
        <w:ind w:left="567" w:firstLine="426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Осваиваемые обучающимися в процессе выполнения проекта </w:t>
      </w:r>
      <w:r w:rsidRPr="00D5313A">
        <w:rPr>
          <w:rFonts w:ascii="Times New Roman" w:hAnsi="Times New Roman" w:cs="Times New Roman"/>
          <w:b/>
          <w:szCs w:val="24"/>
        </w:rPr>
        <w:t>н</w:t>
      </w:r>
      <w:r w:rsidR="0029283A" w:rsidRPr="0029283A">
        <w:rPr>
          <w:rFonts w:ascii="Times New Roman" w:hAnsi="Times New Roman" w:cs="Times New Roman"/>
          <w:b/>
          <w:szCs w:val="24"/>
        </w:rPr>
        <w:t>адпрофессиональные компетенции:</w:t>
      </w:r>
    </w:p>
    <w:p w14:paraId="1FBE0AFC" w14:textId="77777777" w:rsidR="0029283A" w:rsidRPr="0029283A" w:rsidRDefault="0029283A" w:rsidP="0029283A">
      <w:pPr>
        <w:pStyle w:val="a3"/>
        <w:numPr>
          <w:ilvl w:val="0"/>
          <w:numId w:val="2"/>
        </w:numPr>
        <w:spacing w:before="100"/>
        <w:rPr>
          <w:rFonts w:ascii="Times New Roman" w:hAnsi="Times New Roman" w:cs="Times New Roman"/>
          <w:szCs w:val="24"/>
        </w:rPr>
      </w:pPr>
      <w:r w:rsidRPr="0029283A">
        <w:rPr>
          <w:rFonts w:ascii="Times New Roman" w:hAnsi="Times New Roman" w:cs="Times New Roman"/>
          <w:szCs w:val="24"/>
        </w:rPr>
        <w:lastRenderedPageBreak/>
        <w:t>НПК-1 Способностью к выделению общесистемных связей и закономерностей, способность видеть целое при наличии множества мелких деталей, умение выделять сложные системы и работать с ними</w:t>
      </w:r>
    </w:p>
    <w:p w14:paraId="58B8284F" w14:textId="77777777" w:rsidR="0029283A" w:rsidRPr="0029283A" w:rsidRDefault="0029283A" w:rsidP="0029283A">
      <w:pPr>
        <w:pStyle w:val="a3"/>
        <w:numPr>
          <w:ilvl w:val="0"/>
          <w:numId w:val="2"/>
        </w:numPr>
        <w:spacing w:before="100"/>
        <w:rPr>
          <w:rFonts w:ascii="Times New Roman" w:hAnsi="Times New Roman" w:cs="Times New Roman"/>
          <w:szCs w:val="24"/>
        </w:rPr>
      </w:pPr>
      <w:r w:rsidRPr="0029283A">
        <w:rPr>
          <w:rFonts w:ascii="Times New Roman" w:hAnsi="Times New Roman" w:cs="Times New Roman"/>
          <w:szCs w:val="24"/>
        </w:rPr>
        <w:t xml:space="preserve">НПК-2 Способностью и желание учиться новому </w:t>
      </w:r>
    </w:p>
    <w:p w14:paraId="2BEF3278" w14:textId="77777777" w:rsidR="0029283A" w:rsidRPr="0029283A" w:rsidRDefault="0029283A" w:rsidP="0029283A">
      <w:pPr>
        <w:pStyle w:val="a3"/>
        <w:numPr>
          <w:ilvl w:val="0"/>
          <w:numId w:val="2"/>
        </w:numPr>
        <w:spacing w:before="100"/>
        <w:rPr>
          <w:rFonts w:ascii="Times New Roman" w:hAnsi="Times New Roman" w:cs="Times New Roman"/>
          <w:szCs w:val="24"/>
        </w:rPr>
      </w:pPr>
      <w:r w:rsidRPr="0029283A">
        <w:rPr>
          <w:rFonts w:ascii="Times New Roman" w:hAnsi="Times New Roman" w:cs="Times New Roman"/>
          <w:szCs w:val="24"/>
        </w:rPr>
        <w:t>НПК-3 Способностью работы в режиме высокой неопределенности и быстрой смены условий задач, умение реагировать на изменения условий работы, распределять и перераспределять ресурсы</w:t>
      </w:r>
    </w:p>
    <w:p w14:paraId="12700248" w14:textId="77777777" w:rsidR="0029283A" w:rsidRPr="0029283A" w:rsidRDefault="0029283A" w:rsidP="0029283A">
      <w:pPr>
        <w:pStyle w:val="a3"/>
        <w:numPr>
          <w:ilvl w:val="0"/>
          <w:numId w:val="2"/>
        </w:numPr>
        <w:spacing w:before="100"/>
        <w:rPr>
          <w:rFonts w:ascii="Times New Roman" w:hAnsi="Times New Roman" w:cs="Times New Roman"/>
          <w:szCs w:val="24"/>
        </w:rPr>
      </w:pPr>
      <w:r w:rsidRPr="0029283A">
        <w:rPr>
          <w:rFonts w:ascii="Times New Roman" w:hAnsi="Times New Roman" w:cs="Times New Roman"/>
          <w:szCs w:val="24"/>
        </w:rPr>
        <w:t>НПК-4 Уметь руководить, делегировать полномочия и подчиняться в зависимости от целей, поставленных перед командой, работать на своем профессиональном участке в общем ритме, принимать чужую точку зрения и признавать собственные ошибки, оказывать помощь коллегам</w:t>
      </w:r>
    </w:p>
    <w:p w14:paraId="6E145214" w14:textId="77777777" w:rsidR="0029283A" w:rsidRPr="0029283A" w:rsidRDefault="0029283A" w:rsidP="0029283A">
      <w:pPr>
        <w:pStyle w:val="a3"/>
        <w:numPr>
          <w:ilvl w:val="0"/>
          <w:numId w:val="2"/>
        </w:numPr>
        <w:spacing w:before="100"/>
        <w:rPr>
          <w:rFonts w:ascii="Times New Roman" w:hAnsi="Times New Roman" w:cs="Times New Roman"/>
          <w:szCs w:val="24"/>
        </w:rPr>
      </w:pPr>
      <w:r w:rsidRPr="0029283A">
        <w:rPr>
          <w:rFonts w:ascii="Times New Roman" w:hAnsi="Times New Roman" w:cs="Times New Roman"/>
          <w:szCs w:val="24"/>
        </w:rPr>
        <w:t>НПК-5 Способность сознательно контролировать количество времени, потраченного на конкретные виды деятельности</w:t>
      </w:r>
    </w:p>
    <w:p w14:paraId="1C9DC5E0" w14:textId="77777777" w:rsidR="0029283A" w:rsidRPr="0029283A" w:rsidRDefault="0029283A" w:rsidP="0029283A">
      <w:pPr>
        <w:pStyle w:val="a3"/>
        <w:numPr>
          <w:ilvl w:val="0"/>
          <w:numId w:val="2"/>
        </w:numPr>
        <w:spacing w:before="100"/>
        <w:rPr>
          <w:rFonts w:ascii="Times New Roman" w:hAnsi="Times New Roman" w:cs="Times New Roman"/>
          <w:szCs w:val="24"/>
        </w:rPr>
      </w:pPr>
      <w:r w:rsidRPr="0029283A">
        <w:rPr>
          <w:rFonts w:ascii="Times New Roman" w:hAnsi="Times New Roman" w:cs="Times New Roman"/>
          <w:szCs w:val="24"/>
        </w:rPr>
        <w:t>НПК-6 Умение налаживать контакты, способность к конструктивному и взаимообогащающему общению с другими людьми, способность слушать, писать и говорить</w:t>
      </w:r>
    </w:p>
    <w:p w14:paraId="6BBCD88C" w14:textId="77777777" w:rsidR="0029283A" w:rsidRPr="0029283A" w:rsidRDefault="0029283A" w:rsidP="0029283A">
      <w:pPr>
        <w:pStyle w:val="a3"/>
        <w:numPr>
          <w:ilvl w:val="0"/>
          <w:numId w:val="2"/>
        </w:numPr>
        <w:spacing w:before="100"/>
        <w:rPr>
          <w:rFonts w:ascii="Times New Roman" w:hAnsi="Times New Roman" w:cs="Times New Roman"/>
          <w:szCs w:val="24"/>
        </w:rPr>
      </w:pPr>
      <w:r w:rsidRPr="0029283A">
        <w:rPr>
          <w:rFonts w:ascii="Times New Roman" w:hAnsi="Times New Roman" w:cs="Times New Roman"/>
          <w:szCs w:val="24"/>
        </w:rPr>
        <w:t>НПК-7 Способность фокусироваться на достижении цели, четко представлять результат и направлять усилия на его достижение, умение отделять важное от второстепенного и удерживать внимание на цели на протяжении времени</w:t>
      </w:r>
    </w:p>
    <w:p w14:paraId="46CC5936" w14:textId="77777777" w:rsidR="0029283A" w:rsidRPr="0029283A" w:rsidRDefault="0029283A" w:rsidP="0029283A">
      <w:pPr>
        <w:pStyle w:val="a3"/>
        <w:numPr>
          <w:ilvl w:val="0"/>
          <w:numId w:val="2"/>
        </w:numPr>
        <w:spacing w:before="100"/>
        <w:rPr>
          <w:rFonts w:ascii="Times New Roman" w:hAnsi="Times New Roman" w:cs="Times New Roman"/>
          <w:szCs w:val="24"/>
        </w:rPr>
      </w:pPr>
      <w:r w:rsidRPr="0029283A">
        <w:rPr>
          <w:rFonts w:ascii="Times New Roman" w:hAnsi="Times New Roman" w:cs="Times New Roman"/>
          <w:szCs w:val="24"/>
        </w:rPr>
        <w:t>НПК-8 Способность к рациональному или иррациональному выбору альтернатив, с целью достижения осознаваемого результата, способность брать на себя ответственность за последствия принятых решений</w:t>
      </w:r>
    </w:p>
    <w:p w14:paraId="28874B41" w14:textId="77777777" w:rsidR="0029283A" w:rsidRPr="0029283A" w:rsidRDefault="0029283A" w:rsidP="0029283A">
      <w:pPr>
        <w:pStyle w:val="a3"/>
        <w:numPr>
          <w:ilvl w:val="0"/>
          <w:numId w:val="2"/>
        </w:numPr>
        <w:spacing w:before="100"/>
        <w:rPr>
          <w:rFonts w:ascii="Times New Roman" w:hAnsi="Times New Roman" w:cs="Times New Roman"/>
          <w:szCs w:val="24"/>
        </w:rPr>
      </w:pPr>
      <w:r w:rsidRPr="0029283A">
        <w:rPr>
          <w:rFonts w:ascii="Times New Roman" w:hAnsi="Times New Roman" w:cs="Times New Roman"/>
          <w:szCs w:val="24"/>
        </w:rPr>
        <w:t>НПК-9  Способность к социальной чуткости, умение управлять собственными эмоциями и их проявлениями, избегать конфликтов, производить приятное впечатление на окружающих. способность к конструктивным контактам</w:t>
      </w:r>
    </w:p>
    <w:p w14:paraId="695EBFE6" w14:textId="77777777" w:rsidR="0029283A" w:rsidRPr="0029283A" w:rsidRDefault="0029283A" w:rsidP="0029283A">
      <w:pPr>
        <w:pStyle w:val="a3"/>
        <w:numPr>
          <w:ilvl w:val="0"/>
          <w:numId w:val="2"/>
        </w:numPr>
        <w:spacing w:before="100"/>
        <w:rPr>
          <w:rFonts w:ascii="Times New Roman" w:hAnsi="Times New Roman" w:cs="Times New Roman"/>
          <w:szCs w:val="24"/>
        </w:rPr>
      </w:pPr>
      <w:r w:rsidRPr="0029283A">
        <w:rPr>
          <w:rFonts w:ascii="Times New Roman" w:hAnsi="Times New Roman" w:cs="Times New Roman"/>
          <w:szCs w:val="24"/>
        </w:rPr>
        <w:t>НПК-10 Свободное владение английским и знание второго языка, понимание национального и культурного контекста стран-партнеров, понимание специфики работы в отраслях в других странах.</w:t>
      </w:r>
    </w:p>
    <w:p w14:paraId="72F4B8BD" w14:textId="77777777" w:rsidR="0029283A" w:rsidRPr="0029283A" w:rsidRDefault="0029283A" w:rsidP="0029283A">
      <w:pPr>
        <w:pStyle w:val="a3"/>
        <w:numPr>
          <w:ilvl w:val="0"/>
          <w:numId w:val="2"/>
        </w:numPr>
        <w:spacing w:before="100"/>
        <w:rPr>
          <w:rFonts w:ascii="Times New Roman" w:hAnsi="Times New Roman" w:cs="Times New Roman"/>
          <w:szCs w:val="24"/>
        </w:rPr>
      </w:pPr>
      <w:r w:rsidRPr="0029283A">
        <w:rPr>
          <w:rFonts w:ascii="Times New Roman" w:hAnsi="Times New Roman" w:cs="Times New Roman"/>
          <w:szCs w:val="24"/>
        </w:rPr>
        <w:t>НПК-11 Навыки межотраслевой коммуникации, понимание технологий, процессов и рыночной ситуации в разных смежных и несмежных отраслях</w:t>
      </w:r>
    </w:p>
    <w:p w14:paraId="57A98132" w14:textId="77777777" w:rsidR="00D5313A" w:rsidRDefault="00D5313A" w:rsidP="0029283A">
      <w:pPr>
        <w:pStyle w:val="a3"/>
        <w:spacing w:before="100"/>
        <w:ind w:left="567" w:firstLine="426"/>
        <w:rPr>
          <w:rFonts w:ascii="Times New Roman" w:hAnsi="Times New Roman" w:cs="Times New Roman"/>
          <w:b/>
          <w:szCs w:val="24"/>
        </w:rPr>
      </w:pPr>
    </w:p>
    <w:p w14:paraId="1CCE4018" w14:textId="2CB2BFCB" w:rsidR="00D5313A" w:rsidRPr="0029283A" w:rsidRDefault="00D5313A" w:rsidP="00D5313A">
      <w:pPr>
        <w:pStyle w:val="a3"/>
        <w:spacing w:before="100"/>
        <w:ind w:left="567" w:firstLine="426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Осваиваемые обучающимися в процессе выполнения проекта </w:t>
      </w:r>
      <w:r>
        <w:rPr>
          <w:rFonts w:ascii="Times New Roman" w:hAnsi="Times New Roman" w:cs="Times New Roman"/>
          <w:b/>
          <w:szCs w:val="24"/>
        </w:rPr>
        <w:t>проектные</w:t>
      </w:r>
      <w:r w:rsidRPr="0029283A">
        <w:rPr>
          <w:rFonts w:ascii="Times New Roman" w:hAnsi="Times New Roman" w:cs="Times New Roman"/>
          <w:b/>
          <w:szCs w:val="24"/>
        </w:rPr>
        <w:t xml:space="preserve"> компетенции:</w:t>
      </w:r>
    </w:p>
    <w:p w14:paraId="4D73BED5" w14:textId="77777777" w:rsidR="0029283A" w:rsidRPr="0029283A" w:rsidRDefault="0029283A" w:rsidP="0029283A">
      <w:pPr>
        <w:pStyle w:val="a3"/>
        <w:numPr>
          <w:ilvl w:val="0"/>
          <w:numId w:val="3"/>
        </w:numPr>
        <w:spacing w:before="100"/>
        <w:rPr>
          <w:rFonts w:ascii="Times New Roman" w:hAnsi="Times New Roman" w:cs="Times New Roman"/>
          <w:szCs w:val="24"/>
        </w:rPr>
      </w:pPr>
      <w:r w:rsidRPr="0029283A">
        <w:rPr>
          <w:rFonts w:ascii="Times New Roman" w:hAnsi="Times New Roman" w:cs="Times New Roman"/>
          <w:szCs w:val="24"/>
        </w:rPr>
        <w:t>ППК-1 Участие в разработке исходной документации по проекту (этапу проекта), определении заинтересованных сторон и формировании команды проекта</w:t>
      </w:r>
    </w:p>
    <w:p w14:paraId="6C6CD555" w14:textId="77777777" w:rsidR="0029283A" w:rsidRPr="0029283A" w:rsidRDefault="0029283A" w:rsidP="0029283A">
      <w:pPr>
        <w:pStyle w:val="a3"/>
        <w:numPr>
          <w:ilvl w:val="0"/>
          <w:numId w:val="3"/>
        </w:numPr>
        <w:spacing w:before="100"/>
        <w:rPr>
          <w:rFonts w:ascii="Times New Roman" w:hAnsi="Times New Roman" w:cs="Times New Roman"/>
          <w:szCs w:val="24"/>
        </w:rPr>
      </w:pPr>
      <w:r w:rsidRPr="0029283A">
        <w:rPr>
          <w:rFonts w:ascii="Times New Roman" w:hAnsi="Times New Roman" w:cs="Times New Roman"/>
          <w:szCs w:val="24"/>
        </w:rPr>
        <w:t>ППК-2 Участие в разработке Плана управления проектом (этапом проекта), определении содержания проекта, определении структуры жизненного цикла проекта, создании структуры декомпозиции  работ, определении состава работ, разработке расписания работ</w:t>
      </w:r>
    </w:p>
    <w:p w14:paraId="2641038F" w14:textId="77777777" w:rsidR="0029283A" w:rsidRPr="0029283A" w:rsidRDefault="0029283A" w:rsidP="0029283A">
      <w:pPr>
        <w:pStyle w:val="a3"/>
        <w:numPr>
          <w:ilvl w:val="0"/>
          <w:numId w:val="3"/>
        </w:numPr>
        <w:spacing w:before="100"/>
        <w:rPr>
          <w:rFonts w:ascii="Times New Roman" w:hAnsi="Times New Roman" w:cs="Times New Roman"/>
          <w:szCs w:val="24"/>
        </w:rPr>
      </w:pPr>
      <w:r w:rsidRPr="0029283A">
        <w:rPr>
          <w:rFonts w:ascii="Times New Roman" w:hAnsi="Times New Roman" w:cs="Times New Roman"/>
          <w:szCs w:val="24"/>
        </w:rPr>
        <w:t>ППК-3</w:t>
      </w:r>
      <w:r w:rsidRPr="0029283A">
        <w:rPr>
          <w:rFonts w:ascii="Times New Roman" w:hAnsi="Times New Roman" w:cs="Times New Roman"/>
          <w:szCs w:val="24"/>
        </w:rPr>
        <w:tab/>
        <w:t>Способность к оценке ресурсов, участие в определении организационной структуры проекта, умение оценивать затраты, участие в разработке бюджета проекта, определении и оценке рисков</w:t>
      </w:r>
    </w:p>
    <w:p w14:paraId="27324B29" w14:textId="77777777" w:rsidR="0029283A" w:rsidRPr="0029283A" w:rsidRDefault="0029283A" w:rsidP="0029283A">
      <w:pPr>
        <w:pStyle w:val="a3"/>
        <w:numPr>
          <w:ilvl w:val="0"/>
          <w:numId w:val="3"/>
        </w:numPr>
        <w:spacing w:before="100"/>
        <w:rPr>
          <w:rFonts w:ascii="Times New Roman" w:hAnsi="Times New Roman" w:cs="Times New Roman"/>
          <w:szCs w:val="24"/>
        </w:rPr>
      </w:pPr>
      <w:r w:rsidRPr="0029283A">
        <w:rPr>
          <w:rFonts w:ascii="Times New Roman" w:hAnsi="Times New Roman" w:cs="Times New Roman"/>
          <w:szCs w:val="24"/>
        </w:rPr>
        <w:t>ППК-4</w:t>
      </w:r>
      <w:r w:rsidRPr="0029283A">
        <w:rPr>
          <w:rFonts w:ascii="Times New Roman" w:hAnsi="Times New Roman" w:cs="Times New Roman"/>
          <w:szCs w:val="24"/>
        </w:rPr>
        <w:tab/>
        <w:t>Управление работами проекта (этапа проекта), взаимодействие с заинтересованными сторонами, способность к личному развитию в командной работе, развитию команды проекта, участие в реализации антирисковых мероприятий, распространении информации и управлении коммуникациями</w:t>
      </w:r>
    </w:p>
    <w:p w14:paraId="4F7A1EF0" w14:textId="77777777" w:rsidR="0029283A" w:rsidRPr="0029283A" w:rsidRDefault="0029283A" w:rsidP="0029283A">
      <w:pPr>
        <w:pStyle w:val="a3"/>
        <w:numPr>
          <w:ilvl w:val="0"/>
          <w:numId w:val="3"/>
        </w:numPr>
        <w:spacing w:before="100"/>
        <w:rPr>
          <w:rFonts w:ascii="Times New Roman" w:hAnsi="Times New Roman" w:cs="Times New Roman"/>
          <w:szCs w:val="24"/>
        </w:rPr>
      </w:pPr>
      <w:r w:rsidRPr="0029283A">
        <w:rPr>
          <w:rFonts w:ascii="Times New Roman" w:hAnsi="Times New Roman" w:cs="Times New Roman"/>
          <w:szCs w:val="24"/>
        </w:rPr>
        <w:t>ППК-5</w:t>
      </w:r>
      <w:r w:rsidRPr="0029283A">
        <w:rPr>
          <w:rFonts w:ascii="Times New Roman" w:hAnsi="Times New Roman" w:cs="Times New Roman"/>
          <w:szCs w:val="24"/>
        </w:rPr>
        <w:tab/>
        <w:t>Способность к контролю изменений, контролю содержания проекта (этапа проекта), взаимодействие с командой, контроль ресурсов и расписания проекта, контроль рисков</w:t>
      </w:r>
    </w:p>
    <w:p w14:paraId="1B01BC20" w14:textId="77777777" w:rsidR="0029283A" w:rsidRPr="0029283A" w:rsidRDefault="0029283A" w:rsidP="0029283A">
      <w:pPr>
        <w:pStyle w:val="a3"/>
        <w:numPr>
          <w:ilvl w:val="0"/>
          <w:numId w:val="3"/>
        </w:numPr>
        <w:spacing w:before="100"/>
        <w:rPr>
          <w:rFonts w:ascii="Times New Roman" w:hAnsi="Times New Roman" w:cs="Times New Roman"/>
          <w:szCs w:val="24"/>
        </w:rPr>
      </w:pPr>
      <w:r w:rsidRPr="0029283A">
        <w:rPr>
          <w:rFonts w:ascii="Times New Roman" w:hAnsi="Times New Roman" w:cs="Times New Roman"/>
          <w:szCs w:val="24"/>
        </w:rPr>
        <w:t>ППК-6 Закрытие отдельной фазы, этапа или проекта, извлечение и сохранение уроков проекта</w:t>
      </w:r>
    </w:p>
    <w:p w14:paraId="11034162" w14:textId="304E2807" w:rsidR="003A4E01" w:rsidRPr="00ED2C67" w:rsidRDefault="003A4E01" w:rsidP="003A4E01">
      <w:pPr>
        <w:pStyle w:val="a3"/>
        <w:spacing w:before="100"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4E01">
        <w:rPr>
          <w:rFonts w:ascii="Times New Roman" w:hAnsi="Times New Roman" w:cs="Times New Roman"/>
          <w:sz w:val="24"/>
          <w:szCs w:val="24"/>
        </w:rPr>
        <w:tab/>
      </w:r>
    </w:p>
    <w:sectPr w:rsidR="003A4E01" w:rsidRPr="00ED2C67" w:rsidSect="008602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B2DD9"/>
    <w:multiLevelType w:val="hybridMultilevel"/>
    <w:tmpl w:val="1C08AFC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501A3291"/>
    <w:multiLevelType w:val="hybridMultilevel"/>
    <w:tmpl w:val="461617D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768218CB"/>
    <w:multiLevelType w:val="hybridMultilevel"/>
    <w:tmpl w:val="C3EE383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9F"/>
    <w:rsid w:val="001E3FAB"/>
    <w:rsid w:val="0029283A"/>
    <w:rsid w:val="003A4E01"/>
    <w:rsid w:val="00557F0E"/>
    <w:rsid w:val="00647514"/>
    <w:rsid w:val="006A4D5B"/>
    <w:rsid w:val="007754C0"/>
    <w:rsid w:val="007A3784"/>
    <w:rsid w:val="00841612"/>
    <w:rsid w:val="0086029F"/>
    <w:rsid w:val="008C0412"/>
    <w:rsid w:val="0092772F"/>
    <w:rsid w:val="009C7FB7"/>
    <w:rsid w:val="00B07033"/>
    <w:rsid w:val="00C477A3"/>
    <w:rsid w:val="00CF7536"/>
    <w:rsid w:val="00D5313A"/>
    <w:rsid w:val="00ED21CC"/>
    <w:rsid w:val="00ED2C67"/>
    <w:rsid w:val="00F9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028"/>
  <w15:docId w15:val="{BABCEF58-3D74-42EB-98F7-76356855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602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78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Ермаков</dc:creator>
  <cp:lastModifiedBy>Шишков Евгений</cp:lastModifiedBy>
  <cp:revision>4</cp:revision>
  <dcterms:created xsi:type="dcterms:W3CDTF">2017-02-06T06:28:00Z</dcterms:created>
  <dcterms:modified xsi:type="dcterms:W3CDTF">2017-02-06T07:07:00Z</dcterms:modified>
</cp:coreProperties>
</file>